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FE202A" w:rsidRPr="006346F2" w:rsidP="00DD6080" w14:paraId="7AF3A82D" w14:textId="24B4274E">
      <w:pPr>
        <w:pStyle w:val="NoSpacing"/>
        <w:spacing w:before="0"/>
        <w:rPr>
          <w:rFonts w:ascii="Arial Narrow" w:hAnsi="Arial Narrow"/>
        </w:rPr>
      </w:pPr>
    </w:p>
    <w:p w:rsidR="00DD6080" w:rsidRPr="006346F2" w:rsidP="00B90D04" w14:paraId="24DAA3BE" w14:textId="0513B994">
      <w:pPr>
        <w:pStyle w:val="NoSpacing"/>
        <w:jc w:val="center"/>
        <w:rPr>
          <w:rFonts w:ascii="Arial Narrow" w:hAnsi="Arial Narrow"/>
          <w:b/>
        </w:rPr>
      </w:pPr>
      <w:r>
        <w:rPr>
          <w:rFonts w:ascii="Arial Narrow" w:hAnsi="Arial Narrow"/>
          <w:b/>
        </w:rPr>
        <w:t xml:space="preserve">2.SINIF </w:t>
      </w:r>
      <w:r w:rsidRPr="006346F2" w:rsidR="00017CE9">
        <w:rPr>
          <w:rFonts w:ascii="Arial Narrow" w:hAnsi="Arial Narrow"/>
          <w:b/>
        </w:rPr>
        <w:t xml:space="preserve"> </w:t>
      </w:r>
      <w:r w:rsidRPr="006346F2" w:rsidR="00C30853">
        <w:rPr>
          <w:rFonts w:ascii="Arial Narrow" w:hAnsi="Arial Narrow"/>
          <w:b/>
        </w:rPr>
        <w:t>MÜZİK</w:t>
      </w:r>
      <w:r w:rsidRPr="006346F2" w:rsidR="00597CE6">
        <w:rPr>
          <w:rFonts w:ascii="Arial Narrow" w:hAnsi="Arial Narrow"/>
          <w:b/>
        </w:rPr>
        <w:t xml:space="preserve"> </w:t>
      </w:r>
      <w:r w:rsidRPr="006346F2">
        <w:rPr>
          <w:rFonts w:ascii="Arial Narrow" w:hAnsi="Arial Narrow"/>
          <w:b/>
        </w:rPr>
        <w:t>DERSİ DERS PLANI</w:t>
      </w:r>
    </w:p>
    <w:p w:rsidR="007E6DC2" w:rsidRPr="006346F2" w:rsidP="001610C9" w14:paraId="64906332" w14:textId="77777777">
      <w:pPr>
        <w:pStyle w:val="NoSpacing"/>
        <w:jc w:val="center"/>
        <w:rPr>
          <w:rFonts w:ascii="Arial Narrow" w:hAnsi="Arial Narrow"/>
          <w:b/>
          <w:color w:val="FF0000"/>
        </w:rPr>
      </w:pPr>
      <w:r w:rsidRPr="006346F2">
        <w:rPr>
          <w:rFonts w:ascii="Arial Narrow" w:hAnsi="Arial Narrow"/>
          <w:b/>
          <w:color w:val="FF0000"/>
        </w:rPr>
        <w:t xml:space="preserve">15.Hafta </w:t>
      </w:r>
    </w:p>
    <w:p w:rsidR="00B90D04" w:rsidRPr="006346F2" w:rsidP="001610C9" w14:paraId="681B6478" w14:textId="1D57C786">
      <w:pPr>
        <w:pStyle w:val="NoSpacing"/>
        <w:jc w:val="center"/>
        <w:rPr>
          <w:rFonts w:ascii="Arial Narrow" w:hAnsi="Arial Narrow"/>
          <w:b/>
        </w:rPr>
      </w:pPr>
      <w:r w:rsidRPr="006346F2">
        <w:rPr>
          <w:rFonts w:ascii="Arial Narrow" w:hAnsi="Arial Narrow"/>
          <w:b/>
        </w:rPr>
        <w:t>(</w:t>
      </w:r>
      <w:r w:rsidRPr="006346F2" w:rsidR="00FB6E48">
        <w:rPr>
          <w:rFonts w:ascii="Arial Narrow" w:hAnsi="Arial Narrow"/>
          <w:b/>
        </w:rPr>
        <w:t>28-31</w:t>
      </w:r>
      <w:r w:rsidRPr="006346F2" w:rsidR="001610C9">
        <w:rPr>
          <w:rFonts w:ascii="Arial Narrow" w:hAnsi="Arial Narrow"/>
          <w:b/>
        </w:rPr>
        <w:t xml:space="preserve"> ARALIK </w:t>
      </w:r>
      <w:r w:rsidRPr="006346F2" w:rsidR="00C9463C">
        <w:rPr>
          <w:rFonts w:ascii="Arial Narrow" w:hAnsi="Arial Narrow"/>
          <w:b/>
        </w:rPr>
        <w:t>2026</w:t>
      </w:r>
      <w:r w:rsidRPr="006346F2" w:rsidR="001610C9">
        <w:rPr>
          <w:rFonts w:ascii="Arial Narrow" w:hAnsi="Arial Narrow"/>
          <w:b/>
        </w:rPr>
        <w:t>)</w:t>
      </w:r>
    </w:p>
    <w:p w:rsidR="00FB6E48" w:rsidRPr="005E002F" w:rsidP="001610C9" w14:paraId="13283B8C" w14:textId="098131F2">
      <w:pPr>
        <w:pStyle w:val="NoSpacing"/>
        <w:jc w:val="center"/>
        <w:rPr>
          <w:rFonts w:ascii="Arial Narrow" w:hAnsi="Arial Narrow"/>
          <w:b/>
          <w:sz w:val="20"/>
          <w:szCs w:val="20"/>
        </w:rPr>
      </w:pPr>
    </w:p>
    <w:tbl>
      <w:tblPr>
        <w:tblW w:w="5000" w:type="pct"/>
        <w:tblCellSpacing w:w="14" w:type="dxa"/>
        <w:tblInd w:w="132" w:type="dxa"/>
        <w:tblBorders>
          <w:top w:val="single" w:sz="4" w:space="0" w:color="ADB9CA" w:themeColor="text2" w:themeTint="66"/>
          <w:left w:val="single" w:sz="4" w:space="0" w:color="ADB9CA" w:themeColor="text2" w:themeTint="66"/>
          <w:bottom w:val="single" w:sz="4" w:space="0" w:color="ADB9CA" w:themeColor="text2" w:themeTint="66"/>
          <w:right w:val="single" w:sz="4" w:space="0" w:color="ADB9CA" w:themeColor="text2" w:themeTint="66"/>
          <w:insideH w:val="single" w:sz="4" w:space="0" w:color="ADB9CA" w:themeColor="text2" w:themeTint="66"/>
          <w:insideV w:val="single" w:sz="4" w:space="0" w:color="ADB9CA" w:themeColor="text2" w:themeTint="66"/>
        </w:tblBorders>
        <w:shd w:val="clear" w:color="auto" w:fill="FFFFFF" w:themeFill="background1"/>
        <w:tblLayout w:type="fixed"/>
        <w:tblCellMar>
          <w:top w:w="80" w:type="dxa"/>
          <w:left w:w="80" w:type="dxa"/>
          <w:bottom w:w="80" w:type="dxa"/>
          <w:right w:w="80" w:type="dxa"/>
        </w:tblCellMar>
        <w:tblLook w:val="04A0"/>
      </w:tblPr>
      <w:tblGrid>
        <w:gridCol w:w="2327"/>
        <w:gridCol w:w="3239"/>
        <w:gridCol w:w="831"/>
        <w:gridCol w:w="4365"/>
      </w:tblGrid>
      <w:tr w14:paraId="153C519E"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F53A37" w:rsidRPr="005E002F" w:rsidP="006B343C" w14:paraId="107C8D10"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7F56385B" w14:textId="77777777" w:rsidTr="006B343C">
        <w:tblPrEx>
          <w:tblW w:w="5000" w:type="pct"/>
          <w:tblInd w:w="132" w:type="dxa"/>
          <w:shd w:val="clear" w:color="auto" w:fill="FFFFFF" w:themeFill="background1"/>
          <w:tblLayout w:type="fixed"/>
          <w:tblLook w:val="04A0"/>
        </w:tblPrEx>
        <w:trPr>
          <w:trHeight w:val="94"/>
        </w:trPr>
        <w:tc>
          <w:tcPr>
            <w:tcW w:w="1070" w:type="pct"/>
            <w:shd w:val="clear" w:color="auto" w:fill="FFFFFF" w:themeFill="background1"/>
            <w:tcMar>
              <w:top w:w="28" w:type="dxa"/>
              <w:bottom w:w="28" w:type="dxa"/>
            </w:tcMar>
            <w:vAlign w:val="center"/>
          </w:tcPr>
          <w:p w:rsidR="00F53A37" w:rsidRPr="005E002F" w:rsidP="006B343C" w14:paraId="4613D3B8"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04" w:type="pct"/>
            <w:shd w:val="clear" w:color="auto" w:fill="FFFFFF" w:themeFill="background1"/>
            <w:tcMar>
              <w:top w:w="28" w:type="dxa"/>
              <w:bottom w:w="28" w:type="dxa"/>
            </w:tcMar>
            <w:vAlign w:val="center"/>
          </w:tcPr>
          <w:p w:rsidR="00F53A37" w:rsidRPr="005E002F" w:rsidP="006B343C" w14:paraId="01AE11F7" w14:textId="77777777">
            <w:pPr>
              <w:pStyle w:val="NoSpacing"/>
              <w:rPr>
                <w:rFonts w:ascii="Arial Narrow" w:hAnsi="Arial Narrow" w:cs="Times New Roman"/>
                <w:sz w:val="20"/>
                <w:szCs w:val="20"/>
              </w:rPr>
            </w:pPr>
            <w:r>
              <w:rPr>
                <w:rFonts w:ascii="Arial Narrow" w:hAnsi="Arial Narrow" w:cs="Times New Roman"/>
                <w:sz w:val="20"/>
                <w:szCs w:val="20"/>
              </w:rPr>
              <w:t>2. SINIF</w:t>
            </w:r>
          </w:p>
        </w:tc>
        <w:tc>
          <w:tcPr>
            <w:tcW w:w="376" w:type="pct"/>
            <w:shd w:val="clear" w:color="auto" w:fill="FFFFFF" w:themeFill="background1"/>
            <w:tcMar>
              <w:top w:w="28" w:type="dxa"/>
              <w:bottom w:w="28" w:type="dxa"/>
            </w:tcMar>
            <w:vAlign w:val="center"/>
          </w:tcPr>
          <w:p w:rsidR="00F53A37" w:rsidRPr="005E002F" w:rsidP="006B343C" w14:paraId="0DF3D539"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985" w:type="pct"/>
            <w:shd w:val="clear" w:color="auto" w:fill="FFFFFF" w:themeFill="background1"/>
            <w:tcMar>
              <w:top w:w="28" w:type="dxa"/>
              <w:bottom w:w="28" w:type="dxa"/>
            </w:tcMar>
            <w:vAlign w:val="center"/>
          </w:tcPr>
          <w:p w:rsidR="00F53A37" w:rsidRPr="005E002F" w:rsidP="006B343C" w14:paraId="5E47B0CB"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0B8DB49E"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F53A37" w:rsidRPr="005E002F" w:rsidP="006B343C" w14:paraId="29BCE861"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04" w:type="pct"/>
            <w:shd w:val="clear" w:color="auto" w:fill="FFFFFF" w:themeFill="background1"/>
            <w:tcMar>
              <w:top w:w="28" w:type="dxa"/>
              <w:bottom w:w="28" w:type="dxa"/>
            </w:tcMar>
            <w:vAlign w:val="center"/>
          </w:tcPr>
          <w:p w:rsidR="00F53A37" w:rsidRPr="005E002F" w:rsidP="006B343C" w14:paraId="4F2BABAD"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1. TEMA: </w:t>
            </w:r>
            <w:r w:rsidRPr="000376B6">
              <w:rPr>
                <w:rFonts w:ascii="Arial Narrow" w:hAnsi="Arial Narrow" w:cs="Times New Roman"/>
                <w:b/>
                <w:color w:val="FF0000"/>
                <w:sz w:val="20"/>
                <w:szCs w:val="20"/>
              </w:rPr>
              <w:t>MÜZİK DİLİ</w:t>
            </w:r>
          </w:p>
        </w:tc>
        <w:tc>
          <w:tcPr>
            <w:tcW w:w="376" w:type="pct"/>
            <w:shd w:val="clear" w:color="auto" w:fill="FFFFFF" w:themeFill="background1"/>
            <w:tcMar>
              <w:top w:w="28" w:type="dxa"/>
              <w:bottom w:w="28" w:type="dxa"/>
            </w:tcMar>
            <w:vAlign w:val="center"/>
          </w:tcPr>
          <w:p w:rsidR="00F53A37" w:rsidRPr="005E002F" w:rsidP="006B343C" w14:paraId="5965EEE7"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985" w:type="pct"/>
            <w:shd w:val="clear" w:color="auto" w:fill="FFFFFF" w:themeFill="background1"/>
            <w:tcMar>
              <w:top w:w="28" w:type="dxa"/>
              <w:bottom w:w="28" w:type="dxa"/>
            </w:tcMar>
            <w:vAlign w:val="center"/>
          </w:tcPr>
          <w:p w:rsidR="00F53A37" w:rsidRPr="005E002F" w:rsidP="006B343C" w14:paraId="368AF2B4"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0C20FE70"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F53A37" w:rsidRPr="005E002F" w:rsidP="006B343C" w14:paraId="5656C0FA"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891" w:type="pct"/>
            <w:gridSpan w:val="3"/>
            <w:shd w:val="clear" w:color="auto" w:fill="FFFFFF" w:themeFill="background1"/>
            <w:tcMar>
              <w:top w:w="28" w:type="dxa"/>
              <w:bottom w:w="28" w:type="dxa"/>
            </w:tcMar>
            <w:vAlign w:val="center"/>
          </w:tcPr>
          <w:p w:rsidR="00F53A37" w:rsidRPr="005E002F" w:rsidP="00F53A37" w14:paraId="59361DC5" w14:textId="74F42719">
            <w:pPr>
              <w:pStyle w:val="NoSpacing"/>
              <w:rPr>
                <w:rFonts w:ascii="Arial Narrow" w:hAnsi="Arial Narrow" w:cs="Times New Roman"/>
                <w:color w:val="FF0000"/>
                <w:sz w:val="20"/>
                <w:szCs w:val="20"/>
                <w14:ligatures w14:val="standardContextual"/>
              </w:rPr>
            </w:pPr>
            <w:r>
              <w:rPr>
                <w:rFonts w:ascii="Arial Narrow" w:hAnsi="Arial Narrow" w:cs="Times New Roman"/>
                <w:b/>
                <w:color w:val="FF0000"/>
                <w:sz w:val="20"/>
                <w:szCs w:val="20"/>
                <w14:ligatures w14:val="standardContextual"/>
              </w:rPr>
              <w:t xml:space="preserve">Bedensel hareketler </w:t>
            </w:r>
            <w:r>
              <w:rPr>
                <w:rFonts w:ascii="Arial Narrow" w:hAnsi="Arial Narrow" w:cs="Times New Roman"/>
                <w:b/>
                <w:color w:val="FF0000"/>
                <w:sz w:val="20"/>
                <w:szCs w:val="20"/>
                <w14:ligatures w14:val="standardContextual"/>
              </w:rPr>
              <w:t xml:space="preserve">- </w:t>
            </w:r>
            <w:r>
              <w:rPr>
                <w:rFonts w:ascii="Arial Narrow" w:hAnsi="Arial Narrow" w:cs="Times New Roman"/>
                <w:b/>
                <w:color w:val="FF0000"/>
                <w:sz w:val="20"/>
                <w:szCs w:val="20"/>
                <w14:ligatures w14:val="standardContextual"/>
              </w:rPr>
              <w:t>YAĞMUR YAĞIYOR</w:t>
            </w:r>
          </w:p>
        </w:tc>
      </w:tr>
      <w:tr w14:paraId="0FBDC7B0"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F53A37" w:rsidRPr="005E002F" w:rsidP="006B343C" w14:paraId="68CDC96E"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891" w:type="pct"/>
            <w:gridSpan w:val="3"/>
            <w:shd w:val="clear" w:color="auto" w:fill="FFFFFF" w:themeFill="background1"/>
            <w:tcMar>
              <w:top w:w="28" w:type="dxa"/>
              <w:bottom w:w="28" w:type="dxa"/>
            </w:tcMar>
            <w:vAlign w:val="center"/>
          </w:tcPr>
          <w:p w:rsidR="00F53A37" w:rsidRPr="00F53A37" w:rsidP="00F53A37" w14:paraId="76CF7164" w14:textId="77777777">
            <w:pPr>
              <w:pStyle w:val="NoSpacing"/>
              <w:rPr>
                <w:rFonts w:ascii="Arial Narrow" w:hAnsi="Arial Narrow" w:cs="Times New Roman"/>
                <w:b/>
                <w:sz w:val="20"/>
                <w:szCs w:val="20"/>
                <w14:ligatures w14:val="standardContextual"/>
              </w:rPr>
            </w:pPr>
            <w:r w:rsidRPr="00F53A37">
              <w:rPr>
                <w:rFonts w:ascii="Arial Narrow" w:hAnsi="Arial Narrow" w:cs="Times New Roman"/>
                <w:b/>
                <w:sz w:val="20"/>
                <w:szCs w:val="20"/>
                <w14:ligatures w14:val="standardContextual"/>
              </w:rPr>
              <w:t>MÜZ.2.1.6. Müzik eserlerine bedensel hareketlerle eşlik edebilme</w:t>
            </w:r>
          </w:p>
          <w:p w:rsidR="00F53A37" w:rsidRPr="00F53A37" w:rsidP="00F53A37" w14:paraId="0F3DF048" w14:textId="77777777">
            <w:pPr>
              <w:pStyle w:val="NoSpacing"/>
              <w:rPr>
                <w:rFonts w:ascii="Arial Narrow" w:hAnsi="Arial Narrow" w:cs="Times New Roman"/>
                <w:iCs/>
                <w:sz w:val="20"/>
                <w:szCs w:val="20"/>
                <w14:ligatures w14:val="standardContextual"/>
              </w:rPr>
            </w:pPr>
            <w:r w:rsidRPr="00F53A37">
              <w:rPr>
                <w:rFonts w:ascii="Arial Narrow" w:hAnsi="Arial Narrow" w:cs="Times New Roman"/>
                <w:iCs/>
                <w:sz w:val="20"/>
                <w:szCs w:val="20"/>
                <w14:ligatures w14:val="standardContextual"/>
              </w:rPr>
              <w:t>a) Ritmik yapıya/eserin anlamına uygun hareketler belirler.</w:t>
            </w:r>
          </w:p>
          <w:p w:rsidR="00F53A37" w:rsidRPr="005E002F" w:rsidP="00F53A37" w14:paraId="46A053DB" w14:textId="5637C3CF">
            <w:pPr>
              <w:pStyle w:val="NoSpacing"/>
              <w:rPr>
                <w:rFonts w:ascii="Arial Narrow" w:hAnsi="Arial Narrow" w:cs="Times New Roman"/>
                <w:sz w:val="20"/>
                <w:szCs w:val="20"/>
              </w:rPr>
            </w:pPr>
            <w:r w:rsidRPr="00F53A37">
              <w:rPr>
                <w:rFonts w:ascii="Arial Narrow" w:hAnsi="Arial Narrow" w:cs="Times New Roman"/>
                <w:iCs/>
                <w:sz w:val="20"/>
                <w:szCs w:val="20"/>
                <w14:ligatures w14:val="standardContextual"/>
              </w:rPr>
              <w:t>b) Ritmik yapıya/eserin anlamına uygun hareketler sergiler.</w:t>
            </w:r>
          </w:p>
        </w:tc>
      </w:tr>
      <w:tr w14:paraId="4BB33ABF"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F53A37" w:rsidRPr="005E002F" w:rsidP="006B343C" w14:paraId="7EA25737"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891" w:type="pct"/>
            <w:gridSpan w:val="3"/>
            <w:shd w:val="clear" w:color="auto" w:fill="FFFFFF" w:themeFill="background1"/>
            <w:tcMar>
              <w:top w:w="28" w:type="dxa"/>
              <w:bottom w:w="28" w:type="dxa"/>
            </w:tcMar>
            <w:vAlign w:val="center"/>
          </w:tcPr>
          <w:p w:rsidR="00F53A37" w:rsidRPr="005E002F" w:rsidP="006B343C" w14:paraId="34F8E699"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4D4EBE86" w14:textId="77777777" w:rsidTr="006B343C">
        <w:tblPrEx>
          <w:tblW w:w="5000" w:type="pct"/>
          <w:tblInd w:w="132" w:type="dxa"/>
          <w:shd w:val="clear" w:color="auto" w:fill="FFFFFF" w:themeFill="background1"/>
          <w:tblLayout w:type="fixed"/>
          <w:tblLook w:val="04A0"/>
        </w:tblPrEx>
        <w:trPr>
          <w:trHeight w:val="318"/>
        </w:trPr>
        <w:tc>
          <w:tcPr>
            <w:tcW w:w="1070" w:type="pct"/>
            <w:shd w:val="clear" w:color="auto" w:fill="FFFFFF" w:themeFill="background1"/>
            <w:tcMar>
              <w:top w:w="28" w:type="dxa"/>
              <w:bottom w:w="28" w:type="dxa"/>
            </w:tcMar>
            <w:vAlign w:val="center"/>
          </w:tcPr>
          <w:p w:rsidR="00F53A37" w:rsidRPr="005E002F" w:rsidP="006B343C" w14:paraId="35E18FF2"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891" w:type="pct"/>
            <w:gridSpan w:val="3"/>
            <w:shd w:val="clear" w:color="auto" w:fill="FFFFFF" w:themeFill="background1"/>
            <w:tcMar>
              <w:top w:w="28" w:type="dxa"/>
              <w:bottom w:w="28" w:type="dxa"/>
            </w:tcMar>
            <w:vAlign w:val="center"/>
          </w:tcPr>
          <w:p w:rsidR="00F53A37" w:rsidRPr="005E002F" w:rsidP="006B343C" w14:paraId="295C1999"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72504F4B"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F53A37" w:rsidRPr="005E002F" w:rsidP="006B343C" w14:paraId="60F00081"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3F45ED31"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F53A37" w:rsidRPr="005E002F" w:rsidP="006B343C" w14:paraId="0DFEE8CF" w14:textId="77777777">
            <w:pPr>
              <w:pStyle w:val="NoSpacing"/>
              <w:rPr>
                <w:rFonts w:ascii="Arial Narrow" w:hAnsi="Arial Narrow" w:cs="Times New Roman"/>
                <w:b/>
                <w:sz w:val="20"/>
                <w:szCs w:val="20"/>
              </w:rPr>
            </w:pPr>
            <w:r>
              <w:rPr>
                <w:rFonts w:ascii="Arial Narrow" w:hAnsi="Arial Narrow" w:cs="Times New Roman"/>
                <w:b/>
                <w:sz w:val="20"/>
                <w:szCs w:val="20"/>
              </w:rPr>
              <w:t>Sosyal-Duy.</w:t>
            </w:r>
            <w:r w:rsidRPr="005E002F">
              <w:rPr>
                <w:rFonts w:ascii="Arial Narrow" w:hAnsi="Arial Narrow" w:cs="Times New Roman"/>
                <w:b/>
                <w:sz w:val="20"/>
                <w:szCs w:val="20"/>
              </w:rPr>
              <w:t xml:space="preserve"> Öğr. Bec.</w:t>
            </w:r>
          </w:p>
        </w:tc>
        <w:tc>
          <w:tcPr>
            <w:tcW w:w="3891" w:type="pct"/>
            <w:gridSpan w:val="3"/>
            <w:shd w:val="clear" w:color="auto" w:fill="FFFFFF" w:themeFill="background1"/>
            <w:tcMar>
              <w:top w:w="28" w:type="dxa"/>
              <w:bottom w:w="28" w:type="dxa"/>
            </w:tcMar>
            <w:vAlign w:val="center"/>
          </w:tcPr>
          <w:p w:rsidR="00F53A37" w:rsidRPr="005E002F" w:rsidP="006B343C" w14:paraId="07360AB8"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5A013288" w14:textId="77777777" w:rsidTr="006B343C">
        <w:tblPrEx>
          <w:tblW w:w="5000" w:type="pct"/>
          <w:tblInd w:w="132" w:type="dxa"/>
          <w:shd w:val="clear" w:color="auto" w:fill="FFFFFF" w:themeFill="background1"/>
          <w:tblLayout w:type="fixed"/>
          <w:tblLook w:val="04A0"/>
        </w:tblPrEx>
        <w:trPr>
          <w:trHeight w:val="156"/>
        </w:trPr>
        <w:tc>
          <w:tcPr>
            <w:tcW w:w="1070" w:type="pct"/>
            <w:shd w:val="clear" w:color="auto" w:fill="FFFFFF" w:themeFill="background1"/>
            <w:tcMar>
              <w:top w:w="28" w:type="dxa"/>
              <w:bottom w:w="28" w:type="dxa"/>
            </w:tcMar>
            <w:vAlign w:val="center"/>
          </w:tcPr>
          <w:p w:rsidR="00F53A37" w:rsidRPr="005E002F" w:rsidP="006B343C" w14:paraId="78A93B0D"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891" w:type="pct"/>
            <w:gridSpan w:val="3"/>
            <w:shd w:val="clear" w:color="auto" w:fill="FFFFFF" w:themeFill="background1"/>
            <w:tcMar>
              <w:top w:w="28" w:type="dxa"/>
              <w:bottom w:w="28" w:type="dxa"/>
            </w:tcMar>
            <w:vAlign w:val="center"/>
          </w:tcPr>
          <w:p w:rsidR="00F53A37" w:rsidRPr="005E002F" w:rsidP="006B343C" w14:paraId="0F4B6227"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77E0C2C5"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F53A37" w:rsidRPr="005E002F" w:rsidP="006B343C" w14:paraId="7AFC665E"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891" w:type="pct"/>
            <w:gridSpan w:val="3"/>
            <w:shd w:val="clear" w:color="auto" w:fill="FFFFFF" w:themeFill="background1"/>
            <w:tcMar>
              <w:top w:w="28" w:type="dxa"/>
              <w:bottom w:w="28" w:type="dxa"/>
            </w:tcMar>
            <w:vAlign w:val="center"/>
          </w:tcPr>
          <w:p w:rsidR="00F53A37" w:rsidRPr="005E002F" w:rsidP="006B343C" w14:paraId="3FF0119E"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247C3021"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F53A37" w:rsidRPr="005E002F" w:rsidP="006B343C" w14:paraId="049D00BF"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891" w:type="pct"/>
            <w:gridSpan w:val="3"/>
            <w:shd w:val="clear" w:color="auto" w:fill="FFFFFF" w:themeFill="background1"/>
            <w:tcMar>
              <w:top w:w="28" w:type="dxa"/>
              <w:bottom w:w="28" w:type="dxa"/>
            </w:tcMar>
            <w:vAlign w:val="center"/>
          </w:tcPr>
          <w:p w:rsidR="00F53A37" w:rsidRPr="005E002F" w:rsidP="006B343C" w14:paraId="1632588F"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78A0D02A" w14:textId="77777777" w:rsidTr="006B343C">
        <w:tblPrEx>
          <w:tblW w:w="5000" w:type="pct"/>
          <w:tblInd w:w="132" w:type="dxa"/>
          <w:shd w:val="clear" w:color="auto" w:fill="FFFFFF" w:themeFill="background1"/>
          <w:tblLayout w:type="fixed"/>
          <w:tblLook w:val="04A0"/>
        </w:tblPrEx>
        <w:trPr>
          <w:trHeight w:val="252"/>
        </w:trPr>
        <w:tc>
          <w:tcPr>
            <w:tcW w:w="1070" w:type="pct"/>
            <w:shd w:val="clear" w:color="auto" w:fill="FFFFFF" w:themeFill="background1"/>
            <w:tcMar>
              <w:top w:w="28" w:type="dxa"/>
              <w:bottom w:w="28" w:type="dxa"/>
            </w:tcMar>
            <w:vAlign w:val="center"/>
          </w:tcPr>
          <w:p w:rsidR="00F53A37" w:rsidRPr="005E002F" w:rsidP="006B343C" w14:paraId="4B4F3515"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891" w:type="pct"/>
            <w:gridSpan w:val="3"/>
            <w:shd w:val="clear" w:color="auto" w:fill="FFFFFF" w:themeFill="background1"/>
            <w:tcMar>
              <w:top w:w="28" w:type="dxa"/>
              <w:bottom w:w="28" w:type="dxa"/>
            </w:tcMar>
            <w:vAlign w:val="center"/>
          </w:tcPr>
          <w:p w:rsidR="00F53A37" w:rsidRPr="005E002F" w:rsidP="006B343C" w14:paraId="38B45154" w14:textId="77777777">
            <w:pPr>
              <w:pStyle w:val="NoSpacing"/>
              <w:rPr>
                <w:rFonts w:ascii="Arial Narrow" w:hAnsi="Arial Narrow" w:cs="Times New Roman"/>
                <w:sz w:val="20"/>
                <w:szCs w:val="20"/>
              </w:rPr>
            </w:pPr>
            <w:r w:rsidRPr="006E1288">
              <w:rPr>
                <w:rFonts w:ascii="Arial Narrow" w:hAnsi="Arial Narrow" w:cs="Times New Roman"/>
                <w:sz w:val="20"/>
                <w:szCs w:val="20"/>
              </w:rPr>
              <w:t>Bu temadaki öğrenme çıktıları; gözlem formu, kısa cevaplı ve açık uçlu sorular, kontrol listesi,</w:t>
            </w:r>
            <w:r>
              <w:rPr>
                <w:rFonts w:ascii="Arial Narrow" w:hAnsi="Arial Narrow" w:cs="Times New Roman"/>
                <w:sz w:val="20"/>
                <w:szCs w:val="20"/>
              </w:rPr>
              <w:t xml:space="preserve"> </w:t>
            </w:r>
            <w:r w:rsidRPr="006E1288">
              <w:rPr>
                <w:rFonts w:ascii="Arial Narrow" w:hAnsi="Arial Narrow" w:cs="Times New Roman"/>
                <w:sz w:val="20"/>
                <w:szCs w:val="20"/>
              </w:rPr>
              <w:t>dereceli puanlama anahtarı ile değerlendirilebilir. İstiklâl Marşı’nın sözcük ve hecelerini analiz</w:t>
            </w:r>
            <w:r>
              <w:rPr>
                <w:rFonts w:ascii="Arial Narrow" w:hAnsi="Arial Narrow" w:cs="Times New Roman"/>
                <w:sz w:val="20"/>
                <w:szCs w:val="20"/>
              </w:rPr>
              <w:t xml:space="preserve"> </w:t>
            </w:r>
            <w:r w:rsidRPr="006E1288">
              <w:rPr>
                <w:rFonts w:ascii="Arial Narrow" w:hAnsi="Arial Narrow" w:cs="Times New Roman"/>
                <w:sz w:val="20"/>
                <w:szCs w:val="20"/>
              </w:rPr>
              <w:t>yapabilmelerine, seslerin incelik-kalınlık özelliklerine göre karşılaştırabilmelerine, müzik eserlerine</w:t>
            </w:r>
            <w:r>
              <w:rPr>
                <w:rFonts w:ascii="Arial Narrow" w:hAnsi="Arial Narrow" w:cs="Times New Roman"/>
                <w:sz w:val="20"/>
                <w:szCs w:val="20"/>
              </w:rPr>
              <w:t xml:space="preserve"> </w:t>
            </w:r>
            <w:r w:rsidRPr="006E1288">
              <w:rPr>
                <w:rFonts w:ascii="Arial Narrow" w:hAnsi="Arial Narrow" w:cs="Times New Roman"/>
                <w:sz w:val="20"/>
                <w:szCs w:val="20"/>
              </w:rPr>
              <w:t>bedensel hareketlerle eşlik</w:t>
            </w:r>
            <w:r>
              <w:rPr>
                <w:rFonts w:ascii="Arial Narrow" w:hAnsi="Arial Narrow" w:cs="Times New Roman"/>
                <w:sz w:val="20"/>
                <w:szCs w:val="20"/>
              </w:rPr>
              <w:t xml:space="preserve"> </w:t>
            </w:r>
            <w:r w:rsidRPr="006E1288">
              <w:rPr>
                <w:rFonts w:ascii="Arial Narrow" w:hAnsi="Arial Narrow" w:cs="Times New Roman"/>
                <w:sz w:val="20"/>
                <w:szCs w:val="20"/>
              </w:rPr>
              <w:t>edebilmelerine yönelik performans görevi verilebilir.</w:t>
            </w:r>
          </w:p>
        </w:tc>
      </w:tr>
      <w:tr w14:paraId="4FD0426E" w14:textId="77777777" w:rsidTr="006B343C">
        <w:tblPrEx>
          <w:tblW w:w="5000" w:type="pct"/>
          <w:tblInd w:w="132" w:type="dxa"/>
          <w:shd w:val="clear" w:color="auto" w:fill="FFFFFF" w:themeFill="background1"/>
          <w:tblLayout w:type="fixed"/>
          <w:tblLook w:val="04A0"/>
        </w:tblPrEx>
        <w:trPr>
          <w:trHeight w:val="185"/>
        </w:trPr>
        <w:tc>
          <w:tcPr>
            <w:tcW w:w="1070" w:type="pct"/>
            <w:shd w:val="clear" w:color="auto" w:fill="FFFFFF" w:themeFill="background1"/>
            <w:tcMar>
              <w:top w:w="28" w:type="dxa"/>
              <w:bottom w:w="28" w:type="dxa"/>
            </w:tcMar>
            <w:vAlign w:val="center"/>
          </w:tcPr>
          <w:p w:rsidR="00F53A37" w:rsidRPr="005E002F" w:rsidP="006B343C" w14:paraId="4C5ED47E"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891" w:type="pct"/>
            <w:gridSpan w:val="3"/>
            <w:shd w:val="clear" w:color="auto" w:fill="FFFFFF" w:themeFill="background1"/>
            <w:tcMar>
              <w:top w:w="28" w:type="dxa"/>
              <w:bottom w:w="28" w:type="dxa"/>
            </w:tcMar>
            <w:vAlign w:val="center"/>
          </w:tcPr>
          <w:p w:rsidR="00F53A37" w:rsidRPr="005E002F" w:rsidP="006B343C" w14:paraId="6D0ABBB7" w14:textId="77777777">
            <w:pPr>
              <w:pStyle w:val="NoSpacing"/>
              <w:rPr>
                <w:rFonts w:ascii="Arial Narrow" w:hAnsi="Arial Narrow" w:cs="Times New Roman"/>
                <w:sz w:val="20"/>
                <w:szCs w:val="20"/>
              </w:rPr>
            </w:pPr>
            <w:r w:rsidRPr="0059452A">
              <w:rPr>
                <w:rFonts w:ascii="Arial Narrow" w:hAnsi="Arial Narrow" w:cs="Times New Roman"/>
                <w:sz w:val="20"/>
                <w:szCs w:val="20"/>
              </w:rPr>
              <w:t>Ses yüksekliği</w:t>
            </w:r>
          </w:p>
        </w:tc>
      </w:tr>
      <w:tr w14:paraId="7C0216DC" w14:textId="77777777" w:rsidTr="006B343C">
        <w:tblPrEx>
          <w:tblW w:w="5000" w:type="pct"/>
          <w:tblInd w:w="132" w:type="dxa"/>
          <w:shd w:val="clear" w:color="auto" w:fill="FFFFFF" w:themeFill="background1"/>
          <w:tblLayout w:type="fixed"/>
          <w:tblLook w:val="04A0"/>
        </w:tblPrEx>
        <w:trPr>
          <w:trHeight w:val="156"/>
        </w:trPr>
        <w:tc>
          <w:tcPr>
            <w:tcW w:w="4974" w:type="pct"/>
            <w:gridSpan w:val="4"/>
            <w:shd w:val="clear" w:color="auto" w:fill="D0CECE" w:themeFill="background2" w:themeFillShade="E6"/>
            <w:tcMar>
              <w:top w:w="28" w:type="dxa"/>
              <w:bottom w:w="28" w:type="dxa"/>
            </w:tcMar>
          </w:tcPr>
          <w:p w:rsidR="00F53A37" w:rsidRPr="005E002F" w:rsidP="006B343C" w14:paraId="039165FC"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4837F3D0" w14:textId="77777777" w:rsidTr="006B343C">
        <w:tblPrEx>
          <w:tblW w:w="5000" w:type="pct"/>
          <w:tblInd w:w="132" w:type="dxa"/>
          <w:shd w:val="clear" w:color="auto" w:fill="FFFFFF" w:themeFill="background1"/>
          <w:tblLayout w:type="fixed"/>
          <w:tblLook w:val="04A0"/>
        </w:tblPrEx>
        <w:trPr>
          <w:trHeight w:val="760"/>
        </w:trPr>
        <w:tc>
          <w:tcPr>
            <w:tcW w:w="1070" w:type="pct"/>
            <w:shd w:val="clear" w:color="auto" w:fill="FFFFFF" w:themeFill="background1"/>
            <w:tcMar>
              <w:top w:w="28" w:type="dxa"/>
              <w:bottom w:w="28" w:type="dxa"/>
            </w:tcMar>
            <w:vAlign w:val="center"/>
          </w:tcPr>
          <w:p w:rsidR="00F53A37" w:rsidRPr="005E002F" w:rsidP="006B343C" w14:paraId="7733FD77"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891" w:type="pct"/>
            <w:gridSpan w:val="3"/>
            <w:shd w:val="clear" w:color="auto" w:fill="FFFFFF" w:themeFill="background1"/>
            <w:tcMar>
              <w:top w:w="28" w:type="dxa"/>
              <w:bottom w:w="28" w:type="dxa"/>
            </w:tcMar>
            <w:vAlign w:val="center"/>
          </w:tcPr>
          <w:p w:rsidR="00F53A37" w:rsidRPr="005E002F" w:rsidP="006B343C" w14:paraId="208FAEB3" w14:textId="6B701E89">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b/>
                <w:sz w:val="20"/>
                <w:szCs w:val="20"/>
                <w14:ligatures w14:val="standardContextual"/>
              </w:rPr>
              <w:t xml:space="preserve"> Sayfa </w:t>
            </w:r>
            <w:r w:rsidR="005A0A98">
              <w:rPr>
                <w:rFonts w:ascii="Arial Narrow" w:hAnsi="Arial Narrow" w:cs="Barlow-Medium"/>
                <w:b/>
                <w:sz w:val="20"/>
                <w:szCs w:val="20"/>
                <w14:ligatures w14:val="standardContextual"/>
              </w:rPr>
              <w:t xml:space="preserve">52-53 </w:t>
            </w:r>
            <w:r w:rsidRPr="005E002F">
              <w:rPr>
                <w:rFonts w:ascii="Arial Narrow" w:hAnsi="Arial Narrow" w:cs="Barlow-Medium"/>
                <w:sz w:val="20"/>
                <w:szCs w:val="20"/>
                <w14:ligatures w14:val="standardContextual"/>
              </w:rPr>
              <w:t xml:space="preserve"> etkinlikler yaptırılır.</w:t>
            </w:r>
          </w:p>
          <w:p w:rsidR="00F53A37" w:rsidP="00F53A37" w14:paraId="303DDEBC"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F53A37">
              <w:rPr>
                <w:rFonts w:ascii="Arial Narrow" w:hAnsi="Arial Narrow" w:cs="Barlow-Medium"/>
                <w:sz w:val="20"/>
                <w:szCs w:val="20"/>
                <w14:ligatures w14:val="standardContextual"/>
              </w:rPr>
              <w:t>Müzik dili temasında öğrenilen müzik eserlerinin ritmik yapısına (tempo) ve anlatımına</w:t>
            </w:r>
            <w:r>
              <w:rPr>
                <w:rFonts w:ascii="Arial Narrow" w:hAnsi="Arial Narrow" w:cs="Barlow-Medium"/>
                <w:sz w:val="20"/>
                <w:szCs w:val="20"/>
                <w14:ligatures w14:val="standardContextual"/>
              </w:rPr>
              <w:t xml:space="preserve"> </w:t>
            </w:r>
            <w:r w:rsidRPr="00F53A37">
              <w:rPr>
                <w:rFonts w:ascii="Arial Narrow" w:hAnsi="Arial Narrow" w:cs="Barlow-Medium"/>
                <w:sz w:val="20"/>
                <w:szCs w:val="20"/>
                <w14:ligatures w14:val="standardContextual"/>
              </w:rPr>
              <w:t xml:space="preserve">(coşkulu, hüzünlü vb.) uygun bedensel hareketler öğrenciler tarafından belirlenir. </w:t>
            </w:r>
          </w:p>
          <w:p w:rsidR="00F53A37" w:rsidP="00F53A37" w14:paraId="189C080A"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Pr>
                <w:rFonts w:ascii="Arial Narrow" w:hAnsi="Arial Narrow" w:cs="Barlow-Medium"/>
                <w:color w:val="FF0000"/>
                <w:sz w:val="20"/>
                <w:szCs w:val="20"/>
                <w14:ligatures w14:val="standardContextual"/>
              </w:rPr>
              <w:t xml:space="preserve"> </w:t>
            </w:r>
            <w:r w:rsidRPr="00F53A37">
              <w:rPr>
                <w:rFonts w:ascii="Arial Narrow" w:hAnsi="Arial Narrow" w:cs="Barlow-Medium"/>
                <w:sz w:val="20"/>
                <w:szCs w:val="20"/>
                <w14:ligatures w14:val="standardContextual"/>
              </w:rPr>
              <w:t>Ardından</w:t>
            </w:r>
            <w:r>
              <w:rPr>
                <w:rFonts w:ascii="Arial Narrow" w:hAnsi="Arial Narrow" w:cs="Barlow-Medium"/>
                <w:sz w:val="20"/>
                <w:szCs w:val="20"/>
                <w14:ligatures w14:val="standardContextual"/>
              </w:rPr>
              <w:t xml:space="preserve"> </w:t>
            </w:r>
            <w:r w:rsidRPr="00F53A37">
              <w:rPr>
                <w:rFonts w:ascii="Arial Narrow" w:hAnsi="Arial Narrow" w:cs="Barlow-Medium"/>
                <w:sz w:val="20"/>
                <w:szCs w:val="20"/>
                <w14:ligatures w14:val="standardContextual"/>
              </w:rPr>
              <w:t>birkaç deneme yapılarak hareketler pekiştirilir. Hareketleri uygun bir şekilde yapabilmeleri</w:t>
            </w:r>
            <w:r>
              <w:rPr>
                <w:rFonts w:ascii="Arial Narrow" w:hAnsi="Arial Narrow" w:cs="Barlow-Medium"/>
                <w:sz w:val="20"/>
                <w:szCs w:val="20"/>
                <w14:ligatures w14:val="standardContextual"/>
              </w:rPr>
              <w:t xml:space="preserve"> </w:t>
            </w:r>
            <w:r w:rsidRPr="00F53A37">
              <w:rPr>
                <w:rFonts w:ascii="Arial Narrow" w:hAnsi="Arial Narrow" w:cs="Barlow-Medium"/>
                <w:sz w:val="20"/>
                <w:szCs w:val="20"/>
                <w14:ligatures w14:val="standardContextual"/>
              </w:rPr>
              <w:t xml:space="preserve">için öğrenciler öğretmen tarafından sözlü olarak cesaretlendirilir (E1.5). </w:t>
            </w:r>
          </w:p>
          <w:p w:rsidR="00F53A37" w:rsidRPr="00F53A37" w:rsidP="00F53A37" w14:paraId="40C32745" w14:textId="4E6A9300">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Pr>
                <w:rFonts w:ascii="Arial Narrow" w:hAnsi="Arial Narrow" w:cs="Barlow-Medium"/>
                <w:color w:val="FF0000"/>
                <w:sz w:val="20"/>
                <w:szCs w:val="20"/>
                <w14:ligatures w14:val="standardContextual"/>
              </w:rPr>
              <w:t xml:space="preserve"> </w:t>
            </w:r>
            <w:r w:rsidRPr="00F53A37">
              <w:rPr>
                <w:rFonts w:ascii="Arial Narrow" w:hAnsi="Arial Narrow" w:cs="Barlow-Medium"/>
                <w:sz w:val="20"/>
                <w:szCs w:val="20"/>
                <w14:ligatures w14:val="standardContextual"/>
              </w:rPr>
              <w:t>Öğrencilerden</w:t>
            </w:r>
            <w:r>
              <w:rPr>
                <w:rFonts w:ascii="Arial Narrow" w:hAnsi="Arial Narrow" w:cs="Barlow-Medium"/>
                <w:sz w:val="20"/>
                <w:szCs w:val="20"/>
                <w14:ligatures w14:val="standardContextual"/>
              </w:rPr>
              <w:t xml:space="preserve"> </w:t>
            </w:r>
            <w:r w:rsidRPr="00F53A37">
              <w:rPr>
                <w:rFonts w:ascii="Arial Narrow" w:hAnsi="Arial Narrow" w:cs="Barlow-Medium"/>
                <w:sz w:val="20"/>
                <w:szCs w:val="20"/>
                <w14:ligatures w14:val="standardContextual"/>
              </w:rPr>
              <w:t>hareketlere odaklanarak bireysel/grup hâlinde eserin ritmik yapısına ya da anlamına uygun</w:t>
            </w:r>
          </w:p>
          <w:p w:rsidR="00F53A37" w:rsidP="00F53A37" w14:paraId="44144BD9" w14:textId="77777777">
            <w:pPr>
              <w:pStyle w:val="NoSpacing"/>
              <w:rPr>
                <w:rFonts w:ascii="Arial Narrow" w:hAnsi="Arial Narrow" w:cs="Barlow-Medium"/>
                <w:sz w:val="20"/>
                <w:szCs w:val="20"/>
                <w14:ligatures w14:val="standardContextual"/>
              </w:rPr>
            </w:pPr>
            <w:r w:rsidRPr="00F53A37">
              <w:rPr>
                <w:rFonts w:ascii="Arial Narrow" w:hAnsi="Arial Narrow" w:cs="Barlow-Medium"/>
                <w:sz w:val="20"/>
                <w:szCs w:val="20"/>
                <w14:ligatures w14:val="standardContextual"/>
              </w:rPr>
              <w:t xml:space="preserve">bedensel hareketleri sergilemeleri istenir (KB2.13, E3.2, OB9, SDB2.1, SDB2.2). </w:t>
            </w:r>
          </w:p>
          <w:p w:rsidR="00F53A37" w:rsidP="00F53A37" w14:paraId="7EBBDE0C"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Pr>
                <w:rFonts w:ascii="Arial Narrow" w:hAnsi="Arial Narrow" w:cs="Barlow-Medium"/>
                <w:color w:val="FF0000"/>
                <w:sz w:val="20"/>
                <w:szCs w:val="20"/>
                <w14:ligatures w14:val="standardContextual"/>
              </w:rPr>
              <w:t xml:space="preserve"> </w:t>
            </w:r>
            <w:r w:rsidRPr="00F53A37">
              <w:rPr>
                <w:rFonts w:ascii="Arial Narrow" w:hAnsi="Arial Narrow" w:cs="Barlow-Medium"/>
                <w:sz w:val="20"/>
                <w:szCs w:val="20"/>
                <w14:ligatures w14:val="standardContextual"/>
              </w:rPr>
              <w:t>Eserlere</w:t>
            </w:r>
            <w:r>
              <w:rPr>
                <w:rFonts w:ascii="Arial Narrow" w:hAnsi="Arial Narrow" w:cs="Barlow-Medium"/>
                <w:sz w:val="20"/>
                <w:szCs w:val="20"/>
                <w14:ligatures w14:val="standardContextual"/>
              </w:rPr>
              <w:t xml:space="preserve"> </w:t>
            </w:r>
            <w:r w:rsidRPr="00F53A37">
              <w:rPr>
                <w:rFonts w:ascii="Arial Narrow" w:hAnsi="Arial Narrow" w:cs="Barlow-Medium"/>
                <w:sz w:val="20"/>
                <w:szCs w:val="20"/>
                <w14:ligatures w14:val="standardContextual"/>
              </w:rPr>
              <w:t>grup olarak bedensel hareketlerle eşlik ederken öğrencilerin dayanışma içinde olmaları</w:t>
            </w:r>
            <w:r>
              <w:rPr>
                <w:rFonts w:ascii="Arial Narrow" w:hAnsi="Arial Narrow" w:cs="Barlow-Medium"/>
                <w:sz w:val="20"/>
                <w:szCs w:val="20"/>
                <w14:ligatures w14:val="standardContextual"/>
              </w:rPr>
              <w:t xml:space="preserve"> </w:t>
            </w:r>
            <w:r w:rsidRPr="00F53A37">
              <w:rPr>
                <w:rFonts w:ascii="Arial Narrow" w:hAnsi="Arial Narrow" w:cs="Barlow-Medium"/>
                <w:sz w:val="20"/>
                <w:szCs w:val="20"/>
                <w14:ligatures w14:val="standardContextual"/>
              </w:rPr>
              <w:t xml:space="preserve">sağlanır (D3.4, D4.1). </w:t>
            </w:r>
          </w:p>
          <w:p w:rsidR="00F53A37" w:rsidRPr="000D13A4" w:rsidP="00F53A37" w14:paraId="59A2738E" w14:textId="3C6D287F">
            <w:pPr>
              <w:pStyle w:val="NoSpacing"/>
              <w:rPr>
                <w:rFonts w:ascii="Arial Narrow" w:hAnsi="Arial Narrow" w:cs="Barlow-Medium"/>
                <w:b/>
                <w:sz w:val="20"/>
                <w:szCs w:val="20"/>
                <w14:ligatures w14:val="standardContextual"/>
              </w:rPr>
            </w:pPr>
            <w:r w:rsidRPr="005E002F">
              <w:rPr>
                <w:rFonts w:ascii="Arial Narrow" w:hAnsi="Arial Narrow" w:cs="Barlow-Medium"/>
                <w:color w:val="FF0000"/>
                <w:sz w:val="20"/>
                <w:szCs w:val="20"/>
                <w14:ligatures w14:val="standardContextual"/>
              </w:rPr>
              <w:t>►</w:t>
            </w:r>
            <w:r>
              <w:rPr>
                <w:rFonts w:ascii="Arial Narrow" w:hAnsi="Arial Narrow" w:cs="Barlow-Medium"/>
                <w:color w:val="FF0000"/>
                <w:sz w:val="20"/>
                <w:szCs w:val="20"/>
                <w14:ligatures w14:val="standardContextual"/>
              </w:rPr>
              <w:t xml:space="preserve"> </w:t>
            </w:r>
            <w:r w:rsidRPr="00F53A37">
              <w:rPr>
                <w:rFonts w:ascii="Arial Narrow" w:hAnsi="Arial Narrow" w:cs="Barlow-Medium"/>
                <w:sz w:val="20"/>
                <w:szCs w:val="20"/>
                <w14:ligatures w14:val="standardContextual"/>
              </w:rPr>
              <w:t>Bu beceriye yönelik bireysel değerlendirmeler; dereceli puanlama</w:t>
            </w:r>
            <w:r>
              <w:rPr>
                <w:rFonts w:ascii="Arial Narrow" w:hAnsi="Arial Narrow" w:cs="Barlow-Medium"/>
                <w:sz w:val="20"/>
                <w:szCs w:val="20"/>
                <w14:ligatures w14:val="standardContextual"/>
              </w:rPr>
              <w:t xml:space="preserve"> </w:t>
            </w:r>
            <w:r w:rsidRPr="00F53A37">
              <w:rPr>
                <w:rFonts w:ascii="Arial Narrow" w:hAnsi="Arial Narrow" w:cs="Barlow-Medium"/>
                <w:sz w:val="20"/>
                <w:szCs w:val="20"/>
                <w14:ligatures w14:val="standardContextual"/>
              </w:rPr>
              <w:t>anahtarı, gözlem formu, kontrol listesi gibi araçlardan biriyle yapılabilir. Ritmik yapıya/eserin</w:t>
            </w:r>
            <w:r>
              <w:rPr>
                <w:rFonts w:ascii="Arial Narrow" w:hAnsi="Arial Narrow" w:cs="Barlow-Medium"/>
                <w:sz w:val="20"/>
                <w:szCs w:val="20"/>
                <w14:ligatures w14:val="standardContextual"/>
              </w:rPr>
              <w:t xml:space="preserve"> </w:t>
            </w:r>
            <w:r w:rsidRPr="00F53A37">
              <w:rPr>
                <w:rFonts w:ascii="Arial Narrow" w:hAnsi="Arial Narrow" w:cs="Barlow-Medium"/>
                <w:sz w:val="20"/>
                <w:szCs w:val="20"/>
                <w14:ligatures w14:val="standardContextual"/>
              </w:rPr>
              <w:t>anlamına uygun hareketler belirlemelerine ve sergilemelerine yönelik performans görevi</w:t>
            </w:r>
            <w:r>
              <w:rPr>
                <w:rFonts w:ascii="Arial Narrow" w:hAnsi="Arial Narrow" w:cs="Barlow-Medium"/>
                <w:sz w:val="20"/>
                <w:szCs w:val="20"/>
                <w14:ligatures w14:val="standardContextual"/>
              </w:rPr>
              <w:t xml:space="preserve"> </w:t>
            </w:r>
            <w:r w:rsidRPr="00F53A37">
              <w:rPr>
                <w:rFonts w:ascii="Arial Narrow" w:hAnsi="Arial Narrow" w:cs="Barlow-Medium"/>
                <w:sz w:val="20"/>
                <w:szCs w:val="20"/>
                <w14:ligatures w14:val="standardContextual"/>
              </w:rPr>
              <w:t>verilebilir.</w:t>
            </w:r>
          </w:p>
        </w:tc>
      </w:tr>
      <w:tr w14:paraId="547462D6"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F53A37" w:rsidRPr="005E002F" w:rsidP="006B343C" w14:paraId="25915B9D"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6B9BE7B1" w14:textId="77777777" w:rsidTr="006B343C">
        <w:tblPrEx>
          <w:tblW w:w="5000" w:type="pct"/>
          <w:tblInd w:w="132" w:type="dxa"/>
          <w:shd w:val="clear" w:color="auto" w:fill="FFFFFF" w:themeFill="background1"/>
          <w:tblLayout w:type="fixed"/>
          <w:tblLook w:val="04A0"/>
        </w:tblPrEx>
        <w:trPr>
          <w:trHeight w:val="438"/>
        </w:trPr>
        <w:tc>
          <w:tcPr>
            <w:tcW w:w="1070" w:type="pct"/>
            <w:shd w:val="clear" w:color="auto" w:fill="FFFFFF" w:themeFill="background1"/>
            <w:tcMar>
              <w:top w:w="28" w:type="dxa"/>
              <w:bottom w:w="28" w:type="dxa"/>
            </w:tcMar>
            <w:vAlign w:val="center"/>
          </w:tcPr>
          <w:p w:rsidR="00F53A37" w:rsidRPr="005E002F" w:rsidP="006B343C" w14:paraId="10008C8E"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891" w:type="pct"/>
            <w:gridSpan w:val="3"/>
            <w:shd w:val="clear" w:color="auto" w:fill="FFFFFF" w:themeFill="background1"/>
            <w:tcMar>
              <w:top w:w="28" w:type="dxa"/>
              <w:bottom w:w="28" w:type="dxa"/>
            </w:tcMar>
            <w:vAlign w:val="center"/>
          </w:tcPr>
          <w:p w:rsidR="00F53A37" w:rsidRPr="005E002F" w:rsidP="00F53A37" w14:paraId="001CCAC7" w14:textId="5DF07C20">
            <w:pPr>
              <w:pStyle w:val="NoSpacing"/>
              <w:rPr>
                <w:rFonts w:ascii="Arial Narrow" w:hAnsi="Arial Narrow" w:cs="Times New Roman"/>
                <w:sz w:val="20"/>
                <w:szCs w:val="20"/>
              </w:rPr>
            </w:pPr>
            <w:r w:rsidRPr="00F53A37">
              <w:rPr>
                <w:rFonts w:ascii="Arial Narrow" w:hAnsi="Arial Narrow" w:cs="Times New Roman"/>
                <w:sz w:val="20"/>
                <w:szCs w:val="20"/>
              </w:rPr>
              <w:t>Öğrencilerin dinledikleri müziklere, kendi oluşturdukları bedensel hareketlerle eşlik</w:t>
            </w:r>
            <w:r>
              <w:rPr>
                <w:rFonts w:ascii="Arial Narrow" w:hAnsi="Arial Narrow" w:cs="Times New Roman"/>
                <w:sz w:val="20"/>
                <w:szCs w:val="20"/>
              </w:rPr>
              <w:t xml:space="preserve"> </w:t>
            </w:r>
            <w:r w:rsidRPr="00F53A37">
              <w:rPr>
                <w:rFonts w:ascii="Arial Narrow" w:hAnsi="Arial Narrow" w:cs="Times New Roman"/>
                <w:sz w:val="20"/>
                <w:szCs w:val="20"/>
              </w:rPr>
              <w:t>etmeleri ve bunu sınıfta sergilemeleri istenebilir. Öğrencilere eserlerin ritmik yapılarını ve</w:t>
            </w:r>
            <w:r>
              <w:rPr>
                <w:rFonts w:ascii="Arial Narrow" w:hAnsi="Arial Narrow" w:cs="Times New Roman"/>
                <w:sz w:val="20"/>
                <w:szCs w:val="20"/>
              </w:rPr>
              <w:t xml:space="preserve"> </w:t>
            </w:r>
            <w:r w:rsidRPr="00F53A37">
              <w:rPr>
                <w:rFonts w:ascii="Arial Narrow" w:hAnsi="Arial Narrow" w:cs="Times New Roman"/>
                <w:sz w:val="20"/>
                <w:szCs w:val="20"/>
              </w:rPr>
              <w:t>anlatımlarını uygun bedensel hareketlerle ifade edebilecekleri projeler yaptırılabilir. Çalgı</w:t>
            </w:r>
            <w:r>
              <w:rPr>
                <w:rFonts w:ascii="Arial Narrow" w:hAnsi="Arial Narrow" w:cs="Times New Roman"/>
                <w:sz w:val="20"/>
                <w:szCs w:val="20"/>
              </w:rPr>
              <w:t xml:space="preserve"> </w:t>
            </w:r>
            <w:r w:rsidRPr="00F53A37">
              <w:rPr>
                <w:rFonts w:ascii="Arial Narrow" w:hAnsi="Arial Narrow" w:cs="Times New Roman"/>
                <w:sz w:val="20"/>
                <w:szCs w:val="20"/>
              </w:rPr>
              <w:t>çalabilen öğrencilerin söylenen eserlere kendi çalgılarıyla eşlik etmeleri sağlanabilir.</w:t>
            </w:r>
          </w:p>
        </w:tc>
      </w:tr>
      <w:tr w14:paraId="7F882148" w14:textId="77777777" w:rsidTr="006B343C">
        <w:tblPrEx>
          <w:tblW w:w="5000" w:type="pct"/>
          <w:tblInd w:w="132" w:type="dxa"/>
          <w:shd w:val="clear" w:color="auto" w:fill="FFFFFF" w:themeFill="background1"/>
          <w:tblLayout w:type="fixed"/>
          <w:tblLook w:val="04A0"/>
        </w:tblPrEx>
        <w:trPr>
          <w:trHeight w:val="319"/>
        </w:trPr>
        <w:tc>
          <w:tcPr>
            <w:tcW w:w="1070" w:type="pct"/>
            <w:shd w:val="clear" w:color="auto" w:fill="FFFFFF" w:themeFill="background1"/>
            <w:tcMar>
              <w:top w:w="28" w:type="dxa"/>
              <w:bottom w:w="28" w:type="dxa"/>
            </w:tcMar>
            <w:vAlign w:val="center"/>
          </w:tcPr>
          <w:p w:rsidR="00F53A37" w:rsidRPr="005E002F" w:rsidP="006B343C" w14:paraId="5714625E"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891" w:type="pct"/>
            <w:gridSpan w:val="3"/>
            <w:shd w:val="clear" w:color="auto" w:fill="FFFFFF" w:themeFill="background1"/>
            <w:tcMar>
              <w:top w:w="28" w:type="dxa"/>
              <w:bottom w:w="28" w:type="dxa"/>
            </w:tcMar>
            <w:vAlign w:val="center"/>
          </w:tcPr>
          <w:p w:rsidR="00F53A37" w:rsidRPr="005E002F" w:rsidP="00F53A37" w14:paraId="440E9C1F" w14:textId="5E7493E8">
            <w:pPr>
              <w:pStyle w:val="NoSpacing"/>
              <w:rPr>
                <w:rFonts w:ascii="Arial Narrow" w:hAnsi="Arial Narrow" w:cs="Times New Roman"/>
                <w:sz w:val="20"/>
                <w:szCs w:val="20"/>
              </w:rPr>
            </w:pPr>
            <w:r w:rsidRPr="00F53A37">
              <w:rPr>
                <w:rFonts w:ascii="Arial Narrow" w:hAnsi="Arial Narrow" w:cs="Barlow-Light"/>
                <w:sz w:val="20"/>
                <w:szCs w:val="20"/>
                <w14:ligatures w14:val="standardContextual"/>
              </w:rPr>
              <w:t>Bedensel hareketlerin nasıl yapılacağını gösteren görsel ve işitsel materyaller kullanılabilir.</w:t>
            </w:r>
            <w:r>
              <w:rPr>
                <w:rFonts w:ascii="Arial Narrow" w:hAnsi="Arial Narrow" w:cs="Barlow-Light"/>
                <w:sz w:val="20"/>
                <w:szCs w:val="20"/>
                <w14:ligatures w14:val="standardContextual"/>
              </w:rPr>
              <w:t xml:space="preserve"> </w:t>
            </w:r>
            <w:r w:rsidRPr="00F53A37">
              <w:rPr>
                <w:rFonts w:ascii="Arial Narrow" w:hAnsi="Arial Narrow" w:cs="Barlow-Light"/>
                <w:sz w:val="20"/>
                <w:szCs w:val="20"/>
                <w14:ligatures w14:val="standardContextual"/>
              </w:rPr>
              <w:t>Bedensel hareketleri gösteren videolar düşük oynatma hızı ile oynatılarak öğrencilerin</w:t>
            </w:r>
            <w:r>
              <w:rPr>
                <w:rFonts w:ascii="Arial Narrow" w:hAnsi="Arial Narrow" w:cs="Barlow-Light"/>
                <w:sz w:val="20"/>
                <w:szCs w:val="20"/>
                <w14:ligatures w14:val="standardContextual"/>
              </w:rPr>
              <w:t xml:space="preserve"> </w:t>
            </w:r>
            <w:r w:rsidRPr="00F53A37">
              <w:rPr>
                <w:rFonts w:ascii="Arial Narrow" w:hAnsi="Arial Narrow" w:cs="Barlow-Light"/>
                <w:sz w:val="20"/>
                <w:szCs w:val="20"/>
                <w14:ligatures w14:val="standardContextual"/>
              </w:rPr>
              <w:t>bedensel hareketleri tekrarlamaları istenebilir. Hareketlere basit ve yavaş ritimlerle başlanabilir.</w:t>
            </w:r>
            <w:r>
              <w:rPr>
                <w:rFonts w:ascii="Arial Narrow" w:hAnsi="Arial Narrow" w:cs="Barlow-Light"/>
                <w:sz w:val="20"/>
                <w:szCs w:val="20"/>
                <w14:ligatures w14:val="standardContextual"/>
              </w:rPr>
              <w:t xml:space="preserve"> </w:t>
            </w:r>
            <w:r w:rsidRPr="00F53A37">
              <w:rPr>
                <w:rFonts w:ascii="Arial Narrow" w:hAnsi="Arial Narrow" w:cs="Barlow-Light"/>
                <w:sz w:val="20"/>
                <w:szCs w:val="20"/>
                <w14:ligatures w14:val="standardContextual"/>
              </w:rPr>
              <w:t>Sınıftaki öğrencilerden, iş birlikli öğrenme doğrultusunda akranlarına yardımcı</w:t>
            </w:r>
            <w:r>
              <w:rPr>
                <w:rFonts w:ascii="Arial Narrow" w:hAnsi="Arial Narrow" w:cs="Barlow-Light"/>
                <w:sz w:val="20"/>
                <w:szCs w:val="20"/>
                <w14:ligatures w14:val="standardContextual"/>
              </w:rPr>
              <w:t xml:space="preserve"> </w:t>
            </w:r>
            <w:r w:rsidRPr="00F53A37">
              <w:rPr>
                <w:rFonts w:ascii="Arial Narrow" w:hAnsi="Arial Narrow" w:cs="Barlow-Light"/>
                <w:sz w:val="20"/>
                <w:szCs w:val="20"/>
                <w14:ligatures w14:val="standardContextual"/>
              </w:rPr>
              <w:t>olmaları istenebilir.</w:t>
            </w:r>
          </w:p>
        </w:tc>
      </w:tr>
    </w:tbl>
    <w:p w:rsidR="00FB6E48" w:rsidRPr="005E002F" w:rsidP="001610C9" w14:paraId="3C65BA5A" w14:textId="77777777">
      <w:pPr>
        <w:pStyle w:val="NoSpacing"/>
        <w:jc w:val="center"/>
        <w:rPr>
          <w:rFonts w:ascii="Arial Narrow" w:hAnsi="Arial Narrow"/>
          <w:b/>
          <w:sz w:val="20"/>
          <w:szCs w:val="20"/>
        </w:rPr>
      </w:pPr>
    </w:p>
    <w:p w:rsidR="001610C9" w:rsidRPr="005E002F" w:rsidP="001610C9" w14:paraId="0D18B36D" w14:textId="77777777">
      <w:pPr>
        <w:pStyle w:val="NoSpacing"/>
        <w:jc w:val="center"/>
        <w:rPr>
          <w:rFonts w:ascii="Arial Narrow" w:hAnsi="Arial Narrow"/>
          <w:b/>
          <w:sz w:val="20"/>
          <w:szCs w:val="20"/>
        </w:rPr>
      </w:pPr>
    </w:p>
    <w:p w:rsidR="0091401C" w:rsidRPr="005E002F" w:rsidP="00DD6080" w14:paraId="25479501" w14:textId="77777777">
      <w:pPr>
        <w:pStyle w:val="NoSpacing"/>
        <w:rPr>
          <w:rFonts w:ascii="Arial Narrow" w:hAnsi="Arial Narrow"/>
          <w:sz w:val="20"/>
          <w:szCs w:val="20"/>
        </w:rPr>
      </w:pPr>
    </w:p>
    <w:p w:rsidR="00E56BBA" w:rsidRPr="005E002F" w:rsidP="00DD6080" w14:paraId="19BCD2E0" w14:textId="7BF2984A">
      <w:pPr>
        <w:pStyle w:val="NoSpacing"/>
        <w:rPr>
          <w:rFonts w:ascii="Arial Narrow" w:hAnsi="Arial Narrow"/>
          <w:sz w:val="20"/>
          <w:szCs w:val="20"/>
        </w:rPr>
      </w:pPr>
    </w:p>
    <w:p w:rsidR="00E56BBA" w:rsidRPr="005E002F" w:rsidP="00DD6080" w14:paraId="24C94293" w14:textId="2C9C30B9">
      <w:pPr>
        <w:pStyle w:val="NoSpacing"/>
        <w:rPr>
          <w:rFonts w:ascii="Arial Narrow" w:hAnsi="Arial Narrow"/>
          <w:sz w:val="20"/>
          <w:szCs w:val="20"/>
        </w:rPr>
      </w:pPr>
    </w:p>
    <w:p w:rsidR="00FE202A" w:rsidRPr="005E002F" w:rsidP="00DD6080" w14:paraId="0B799EA1" w14:textId="47A2A68F">
      <w:pPr>
        <w:pStyle w:val="NoSpacing"/>
        <w:rPr>
          <w:rFonts w:ascii="Arial Narrow" w:hAnsi="Arial Narrow"/>
          <w:sz w:val="20"/>
          <w:szCs w:val="20"/>
        </w:rPr>
      </w:pPr>
    </w:p>
    <w:p w:rsidR="00B90D04" w:rsidRPr="005E002F" w:rsidP="00DD6080" w14:paraId="77C1B960" w14:textId="6BA956B5">
      <w:pPr>
        <w:pStyle w:val="NoSpacing"/>
        <w:rPr>
          <w:rFonts w:ascii="Arial Narrow" w:hAnsi="Arial Narrow"/>
          <w:sz w:val="20"/>
          <w:szCs w:val="20"/>
        </w:rPr>
      </w:pPr>
    </w:p>
    <w:p w:rsidR="00E84A46" w:rsidRPr="005E002F" w:rsidP="00DD6080" w14:paraId="3065C0F2" w14:textId="4AA7DE6D">
      <w:pPr>
        <w:pStyle w:val="NoSpacing"/>
        <w:rPr>
          <w:rFonts w:ascii="Arial Narrow" w:hAnsi="Arial Narrow"/>
          <w:sz w:val="20"/>
          <w:szCs w:val="20"/>
        </w:rPr>
      </w:pPr>
    </w:p>
    <w:p w:rsidR="00D4519A" w:rsidRPr="005E002F" w:rsidP="00285B74" w14:paraId="11CAC8BB" w14:textId="77777777">
      <w:pPr>
        <w:pStyle w:val="NoSpacing"/>
        <w:jc w:val="center"/>
        <w:rPr>
          <w:rFonts w:ascii="Arial Narrow" w:hAnsi="Arial Narrow"/>
          <w:b/>
          <w:sz w:val="20"/>
          <w:szCs w:val="20"/>
        </w:rPr>
      </w:pPr>
    </w:p>
    <w:p w:rsidR="00D4519A" w:rsidP="00285B74" w14:paraId="6D78A591" w14:textId="395B1275">
      <w:pPr>
        <w:pStyle w:val="NoSpacing"/>
        <w:jc w:val="center"/>
        <w:rPr>
          <w:rFonts w:ascii="Arial Narrow" w:hAnsi="Arial Narrow"/>
          <w:b/>
          <w:sz w:val="20"/>
          <w:szCs w:val="20"/>
        </w:rPr>
      </w:pPr>
    </w:p>
    <w:p w:rsidR="00F53A37" w:rsidP="00285B74" w14:paraId="75DFF0E9" w14:textId="2B2A15C1">
      <w:pPr>
        <w:pStyle w:val="NoSpacing"/>
        <w:jc w:val="center"/>
        <w:rPr>
          <w:rFonts w:ascii="Arial Narrow" w:hAnsi="Arial Narrow"/>
          <w:b/>
          <w:sz w:val="20"/>
          <w:szCs w:val="20"/>
        </w:rPr>
      </w:pPr>
    </w:p>
    <w:p w:rsidR="00F53A37" w:rsidP="00285B74" w14:paraId="08915160" w14:textId="49EB958F">
      <w:pPr>
        <w:pStyle w:val="NoSpacing"/>
        <w:jc w:val="center"/>
        <w:rPr>
          <w:rFonts w:ascii="Arial Narrow" w:hAnsi="Arial Narrow"/>
          <w:b/>
          <w:sz w:val="20"/>
          <w:szCs w:val="20"/>
        </w:rPr>
      </w:pPr>
    </w:p>
    <w:sectPr w:rsidSect="00114DCB">
      <w:pgSz w:w="11906" w:h="16838"/>
      <w:pgMar w:top="709" w:right="567" w:bottom="284" w:left="567" w:header="284" w:footer="340" w:gutter="0"/>
      <w:pgNumType w:start="1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376B6"/>
    <w:rsid w:val="000427B7"/>
    <w:rsid w:val="00050315"/>
    <w:rsid w:val="0005148A"/>
    <w:rsid w:val="00061180"/>
    <w:rsid w:val="0006335B"/>
    <w:rsid w:val="00065ADE"/>
    <w:rsid w:val="000747B3"/>
    <w:rsid w:val="00095233"/>
    <w:rsid w:val="000A1897"/>
    <w:rsid w:val="000A1CD5"/>
    <w:rsid w:val="000A4D73"/>
    <w:rsid w:val="000A5F36"/>
    <w:rsid w:val="000A6971"/>
    <w:rsid w:val="000A7436"/>
    <w:rsid w:val="000C5C7B"/>
    <w:rsid w:val="000D13A4"/>
    <w:rsid w:val="000D5DD6"/>
    <w:rsid w:val="000E70B4"/>
    <w:rsid w:val="000F107A"/>
    <w:rsid w:val="00104365"/>
    <w:rsid w:val="00104D42"/>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567B"/>
    <w:rsid w:val="0019680E"/>
    <w:rsid w:val="001A45E1"/>
    <w:rsid w:val="001A4DB2"/>
    <w:rsid w:val="001B441D"/>
    <w:rsid w:val="001B7F5C"/>
    <w:rsid w:val="001C21D8"/>
    <w:rsid w:val="001C3135"/>
    <w:rsid w:val="001C314F"/>
    <w:rsid w:val="001D089E"/>
    <w:rsid w:val="001D2205"/>
    <w:rsid w:val="001D6033"/>
    <w:rsid w:val="001D7E96"/>
    <w:rsid w:val="001E2530"/>
    <w:rsid w:val="001E32B4"/>
    <w:rsid w:val="001F1EF7"/>
    <w:rsid w:val="001F2B46"/>
    <w:rsid w:val="001F4F09"/>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B7280"/>
    <w:rsid w:val="004F5C99"/>
    <w:rsid w:val="005005FD"/>
    <w:rsid w:val="00500FC2"/>
    <w:rsid w:val="005015E3"/>
    <w:rsid w:val="00502ED3"/>
    <w:rsid w:val="005067D6"/>
    <w:rsid w:val="0053044C"/>
    <w:rsid w:val="00542E9F"/>
    <w:rsid w:val="0054614C"/>
    <w:rsid w:val="005469FD"/>
    <w:rsid w:val="00550C8F"/>
    <w:rsid w:val="00555BFC"/>
    <w:rsid w:val="00563D0E"/>
    <w:rsid w:val="00563DB4"/>
    <w:rsid w:val="00566F5F"/>
    <w:rsid w:val="00583FFC"/>
    <w:rsid w:val="00593F7A"/>
    <w:rsid w:val="0059452A"/>
    <w:rsid w:val="00595D37"/>
    <w:rsid w:val="00597CE6"/>
    <w:rsid w:val="005A03FB"/>
    <w:rsid w:val="005A0A98"/>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90A7F"/>
    <w:rsid w:val="006A3790"/>
    <w:rsid w:val="006A454E"/>
    <w:rsid w:val="006A5CF6"/>
    <w:rsid w:val="006A6F87"/>
    <w:rsid w:val="006B0B6C"/>
    <w:rsid w:val="006B343C"/>
    <w:rsid w:val="006B618E"/>
    <w:rsid w:val="006B78F0"/>
    <w:rsid w:val="006C342F"/>
    <w:rsid w:val="006E1288"/>
    <w:rsid w:val="006E36FC"/>
    <w:rsid w:val="006F17FD"/>
    <w:rsid w:val="00701082"/>
    <w:rsid w:val="00702EA9"/>
    <w:rsid w:val="00707E87"/>
    <w:rsid w:val="0072411E"/>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4E4D"/>
    <w:rsid w:val="007D6FCE"/>
    <w:rsid w:val="007E1846"/>
    <w:rsid w:val="007E6DC2"/>
    <w:rsid w:val="007F46A1"/>
    <w:rsid w:val="007F5D82"/>
    <w:rsid w:val="00802AB2"/>
    <w:rsid w:val="008201F4"/>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95FB8"/>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A26CE"/>
    <w:rsid w:val="00CB201C"/>
    <w:rsid w:val="00CD4119"/>
    <w:rsid w:val="00CD6A7B"/>
    <w:rsid w:val="00CE7D5D"/>
    <w:rsid w:val="00D005D7"/>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20B1"/>
    <w:rsid w:val="00F17A96"/>
    <w:rsid w:val="00F2242E"/>
    <w:rsid w:val="00F26022"/>
    <w:rsid w:val="00F2710D"/>
    <w:rsid w:val="00F328D2"/>
    <w:rsid w:val="00F32FAD"/>
    <w:rsid w:val="00F33C4F"/>
    <w:rsid w:val="00F36AA9"/>
    <w:rsid w:val="00F42376"/>
    <w:rsid w:val="00F478A3"/>
    <w:rsid w:val="00F50BF6"/>
    <w:rsid w:val="00F513E7"/>
    <w:rsid w:val="00F53A3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ACE78-5EE9-462E-9FAC-5E8D77A6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1</Pages>
  <Words>8799</Words>
  <Characters>50158</Characters>
  <Application>Microsoft Office Word</Application>
  <DocSecurity>0</DocSecurity>
  <Lines>417</Lines>
  <Paragraphs>117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21</cp:revision>
  <dcterms:created xsi:type="dcterms:W3CDTF">2024-11-26T19:09:00Z</dcterms:created>
  <dcterms:modified xsi:type="dcterms:W3CDTF">2026-09-06T19:58:00Z</dcterms:modified>
  <cp:category>Mustafa KABUL</cp:category>
</cp:coreProperties>
</file>